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t>Komunikační nástroje v sociální práci jako klíč k vytvoření profesionálního vztahu mezi uživatelem a poskytovatelem sociální služby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Akreditace: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MPSV 2014/1412-PC/SP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Lektor: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PhDr. Milan Pešák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Rozsah kurzu: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16 výukových hodin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Způsob realizace: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internátní / 2denní docházkový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Komu je kurz určen: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Kurz je určen pro sociální pracovníky a pracovníky v sociálních službách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Přínos kurzu: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Kurz má přinést absolventům využití získaných poznatků v zařízeních sociálních služeb při poskytování sociálních služeb všech typů, individuálního plánování, vyjednávání o poskytování služeb i hodnocení jejich úspěšnosti. Absolvent by měl znát, jak prakticky používat nástroje pro efektivnější komunikaci a dorozumění s uživatelem, jak navázat profesionální pracovní vztah s uživatelem, jak posilovat schopnosti motivovat klienta k aktivitě a zvládat jeho nepříznivé životní situace, jak řešit slovní konflikty a nedorozumění i jak předcházet jejich vzniku.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Cílem kurzu je i schopnost absolventa charakterizovat komunikační systémy osob se zdravotním postižením, respektování specifik a základních zásad efektivní komunikace s klienty s různými typy postižení a základní přehled o kompenzačních pomůckách pro zdravotně postižené.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Program kurzu:</w:t>
      </w:r>
    </w:p>
    <w:p w:rsidR="006D1AC1" w:rsidRPr="006D1AC1" w:rsidRDefault="006D1AC1" w:rsidP="006D1AC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Pravidla aktivního naslouchání</w:t>
      </w:r>
    </w:p>
    <w:p w:rsidR="006D1AC1" w:rsidRPr="006D1AC1" w:rsidRDefault="006D1AC1" w:rsidP="006D1AC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Činitelé usnadňující a komplikující komunikaci a dorozumění</w:t>
      </w:r>
    </w:p>
    <w:p w:rsidR="006D1AC1" w:rsidRPr="006D1AC1" w:rsidRDefault="006D1AC1" w:rsidP="006D1AC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Objasňování, povzbuzování, parafrázování</w:t>
      </w:r>
    </w:p>
    <w:p w:rsidR="006D1AC1" w:rsidRPr="006D1AC1" w:rsidRDefault="006D1AC1" w:rsidP="006D1AC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Over view</w:t>
      </w:r>
    </w:p>
    <w:p w:rsidR="006D1AC1" w:rsidRPr="006D1AC1" w:rsidRDefault="006D1AC1" w:rsidP="006D1AC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Zrcadlení a shrnování</w:t>
      </w:r>
    </w:p>
    <w:p w:rsidR="006D1AC1" w:rsidRPr="006D1AC1" w:rsidRDefault="006D1AC1" w:rsidP="006D1AC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Přerámcování</w:t>
      </w:r>
    </w:p>
    <w:p w:rsidR="006D1AC1" w:rsidRPr="006D1AC1" w:rsidRDefault="006D1AC1" w:rsidP="006D1AC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Zpětná vazba, oceňování a pochvala</w:t>
      </w:r>
    </w:p>
    <w:p w:rsidR="006D1AC1" w:rsidRPr="006D1AC1" w:rsidRDefault="006D1AC1" w:rsidP="006D1AC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Hranice a jejich význam v profesionálním vztahu</w:t>
      </w:r>
    </w:p>
    <w:p w:rsidR="006D1AC1" w:rsidRPr="006D1AC1" w:rsidRDefault="006D1AC1" w:rsidP="006D1AC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Techniky sdělování nepříjemných skutečností</w:t>
      </w:r>
    </w:p>
    <w:p w:rsidR="006D1AC1" w:rsidRPr="006D1AC1" w:rsidRDefault="006D1AC1" w:rsidP="006D1AC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Etický rozměr práce v sociálních službách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D1AC1" w:rsidRDefault="006D1AC1">
      <w:pP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br w:type="page"/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lastRenderedPageBreak/>
        <w:t>Individuální plánování v sociálních službách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Akreditace: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MPSV 2014/1411-PC/SP/VP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Lektor: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PhDr. Milan Pešák, PhDr. Dana Marková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Rozsah kurzu: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16 vyučovacích hodin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Způsob realizace: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internátní / 2denní docházkový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Komu je kurz určen: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Kurz je určen pro sociální pracovníky, pracovníky v sociálních službách a vedoucí pracovníky v sociálních službách.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Přínos kurzu: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Kurz pojednává o individuálním plánování pracovníka s dospělým uživatelem sociálních služeb, vysvětluje kompetence klíčového pracovníka, základní pojmy a způsob práce s důrazem na zjišťování nepříznivé sociální situace a stanovování osobních cílů uživatele Věnuje se jednotlivým fázím plánování, nechává pracovníka vyzkoušet si jednotlivé dovednosti pro plánování s uživatelem. Pracuje s rizikem v rámci individuálního plánování a poskytování služeb. Posiluje účastníky v individuálním přístupu a respektu k uživatelům služeb.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Získané kompetence absolvent využije v zařízeních sociálních služeb při poskytování pobytových, ambulantních či terénních sociálních služeb.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Kurz má přinést znalost postavení, práva i povinnosti všech subjektů podílejících se na individuálním plánování sociálních služeb (uživatel, sociální pracovník, pracovník v sociálních službách, zařízení sociálních služeb). Kurz má prohloubit teoretické znalosti i praktické zkušenosti s vytvářením individuálních plánů sociálních služeb, správně formulovat cíle sociální služby, nástroje k jejich dosažení i ukazatele úspěšnosti dosažení cíle.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Program kurzu:</w:t>
      </w:r>
    </w:p>
    <w:p w:rsidR="006D1AC1" w:rsidRPr="006D1AC1" w:rsidRDefault="006D1AC1" w:rsidP="006D1AC1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Zakázka uživatele, pracovníka a organizace</w:t>
      </w:r>
    </w:p>
    <w:p w:rsidR="006D1AC1" w:rsidRPr="006D1AC1" w:rsidRDefault="006D1AC1" w:rsidP="006D1AC1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Proces tvorby individuálního plánu soc. sl. a jeho součásti</w:t>
      </w:r>
    </w:p>
    <w:p w:rsidR="006D1AC1" w:rsidRPr="006D1AC1" w:rsidRDefault="006D1AC1" w:rsidP="006D1AC1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Tíživá sociální situace</w:t>
      </w:r>
    </w:p>
    <w:p w:rsidR="006D1AC1" w:rsidRPr="006D1AC1" w:rsidRDefault="006D1AC1" w:rsidP="006D1AC1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Cíle</w:t>
      </w:r>
    </w:p>
    <w:p w:rsidR="006D1AC1" w:rsidRPr="006D1AC1" w:rsidRDefault="006D1AC1" w:rsidP="006D1AC1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Overview</w:t>
      </w:r>
    </w:p>
    <w:p w:rsidR="006D1AC1" w:rsidRPr="006D1AC1" w:rsidRDefault="006D1AC1" w:rsidP="006D1AC1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Nástroje pro motivaci klienta ke změně</w:t>
      </w:r>
    </w:p>
    <w:p w:rsidR="006D1AC1" w:rsidRPr="006D1AC1" w:rsidRDefault="006D1AC1" w:rsidP="006D1AC1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Indikátory dosažení cíle</w:t>
      </w:r>
    </w:p>
    <w:p w:rsidR="006D1AC1" w:rsidRPr="006D1AC1" w:rsidRDefault="006D1AC1" w:rsidP="006D1AC1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Ošetření rizik</w:t>
      </w:r>
    </w:p>
    <w:p w:rsidR="006D1AC1" w:rsidRPr="006D1AC1" w:rsidRDefault="006D1AC1" w:rsidP="006D1AC1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Riziko nesplněných cílů</w:t>
      </w:r>
    </w:p>
    <w:p w:rsidR="006D1AC1" w:rsidRPr="006D1AC1" w:rsidRDefault="006D1AC1" w:rsidP="006D1AC1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Realizace individuálního plánu a jeho zpracování</w:t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6D1AC1" w:rsidRDefault="006D1AC1">
      <w:pP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br w:type="page"/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lastRenderedPageBreak/>
        <w:t>Dluhové poradenství pro sociální služby – finanční gramotnost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Akreditace: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MPSV 2014/1464-PC/SP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Lektor: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Ing. Patrik Nacher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Rozsah kurzu: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12 výukových hodin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Způsob realizace: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internátní / 2denní docházkový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Komu je kurz určen: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Kurz je určen pro sociální pracovníky a pracovníky v sociálních službách.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Přínos kurzu: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Absolventi kurzu by se měli orientovat v úskalích a rizikových faktorech vedoucích k předlužení, osobnímu bankrotu, případně exekuci. Naučí se jak předcházet těmto nepříznivým situacím - prevence. Dále pak absolventi získají celkový přehled o možnostech pomoci a nevhodnější podpory, případně nabídnout řešení v obtížné životní a sociální situaci. Kurz je zaměřen na problematiku podpory občanů v tíživé životní situaci a sociální a hmotné nouzi, na zásady prevence proti propadu životní úrovně, finanční nouze, především pro osoby se zdravotním postižením, seniory, rodiny ohrožené chudobou a obyvatele vyloučených lokalit.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Program kurzu:</w:t>
      </w:r>
    </w:p>
    <w:p w:rsidR="006D1AC1" w:rsidRPr="006D1AC1" w:rsidRDefault="006D1AC1" w:rsidP="006D1AC1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Kreditní, debetní karty, kontokorent</w:t>
      </w:r>
    </w:p>
    <w:p w:rsidR="006D1AC1" w:rsidRPr="006D1AC1" w:rsidRDefault="006D1AC1" w:rsidP="006D1AC1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Úvěry, půjčky, RPSN, práce s úrokem a procenty</w:t>
      </w:r>
    </w:p>
    <w:p w:rsidR="006D1AC1" w:rsidRPr="006D1AC1" w:rsidRDefault="006D1AC1" w:rsidP="006D1AC1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Rodinný rozpočet, spoření</w:t>
      </w:r>
    </w:p>
    <w:p w:rsidR="006D1AC1" w:rsidRPr="006D1AC1" w:rsidRDefault="006D1AC1" w:rsidP="006D1AC1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Finance a zdravý selský rozum, exekuce</w:t>
      </w:r>
    </w:p>
    <w:p w:rsidR="006D1AC1" w:rsidRPr="006D1AC1" w:rsidRDefault="006D1AC1" w:rsidP="006D1AC1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Předlužení, osobní bankrot</w:t>
      </w:r>
    </w:p>
    <w:p w:rsidR="006D1AC1" w:rsidRPr="006D1AC1" w:rsidRDefault="006D1AC1" w:rsidP="006D1AC1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Shrnutí získaných znalostí</w:t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6D1AC1" w:rsidRDefault="006D1AC1">
      <w:pP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br w:type="page"/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lastRenderedPageBreak/>
        <w:t>Komunikační dovednosti při kontaktu s osobami se zrakovým postižením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Akreditace: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MPSV 2015/0239-PC/SP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Lektor: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Mgr. Alena Cikánková, DiS.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Rozsah kurzu: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6 výukových hodin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Způsob realizace: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1denní docházkový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Komu je kurz určen: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Kurz je určen pro sociální pracovníky a pracovníky v sociálních službách.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Přínos kurzu: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Kurz má přinést absolventům schopnost prakticky používat nástroje pro základní dovednosti pro zlepšení komunikace s osobami se zrakovým postižením, praktické seznámení se základy komunikace s osobami se zrakovým postižením, vliv zrakového postižení na komunikaci a chyby, kterých se při komunikaci s osobami se zrakovým postižením pracovníci v sociální práci dopouštějí.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 praktické části formou modelových situací (chůze s bílou holí, nonverbální komunikace, technika správného držení) situací si posluchač ověří, které postupy jsou nejvhodnější při komunikaci s osobami se zrakovým postižením.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Program kurzu:</w:t>
      </w:r>
    </w:p>
    <w:p w:rsidR="006D1AC1" w:rsidRPr="006D1AC1" w:rsidRDefault="006D1AC1" w:rsidP="006D1AC1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Terminologie, typy a stupně zrakového postižení</w:t>
      </w:r>
    </w:p>
    <w:p w:rsidR="006D1AC1" w:rsidRPr="006D1AC1" w:rsidRDefault="006D1AC1" w:rsidP="006D1AC1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Prostorová orientace, samostatný pohyb a sebeobsluha</w:t>
      </w:r>
    </w:p>
    <w:p w:rsidR="006D1AC1" w:rsidRPr="006D1AC1" w:rsidRDefault="006D1AC1" w:rsidP="006D1AC1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Chyby a nesprávné postupy v komunikaci s osobami se zrakovým postižením – praktické příklady, zkušenosti účastníků</w:t>
      </w:r>
    </w:p>
    <w:p w:rsidR="006D1AC1" w:rsidRPr="006D1AC1" w:rsidRDefault="006D1AC1" w:rsidP="006D1AC1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Doporučené postupy při komunikaci s osobami se zrakovým postižením při sociální práci</w:t>
      </w:r>
    </w:p>
    <w:p w:rsidR="006D1AC1" w:rsidRPr="006D1AC1" w:rsidRDefault="006D1AC1" w:rsidP="006D1AC1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Specifické podmínky pro úspěšnou komunikaci.</w:t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6D1AC1" w:rsidRDefault="006D1AC1">
      <w:pP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br w:type="page"/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lastRenderedPageBreak/>
        <w:t>Komunikační dovednosti při kontaktu s osobami se sluchovým postižením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Akreditace: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MPSV 2015/0240-PC/SP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Lektor: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Mgr. Jitka Vrchotová, Bc. Markéta Zelenková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Rozsah kurzu: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6 výukových hodin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Způsob realizace: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1denní docházkový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Komu je kurz určen: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Kurz je určen pro sociální pracovníky a pracovníky v sociálních službách.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Přínos kurzu: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Kurz je zaměřen na základní dovednosti pro zlepšení komunikace s osobami se sluchovým postižením.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 teoretické části, se posluchač seznámí se základy komunikace s osobami se sluchovým postižením, s typy a stupni sluchového postižení a s formami komunikace se sluchově postiženými, se specifickými podmínkami komunikace s osobami se sluchovým postižením.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 praktické části je kurz zaměřen na nejvhodnější metody v procesu komunikace (zásady vedení rozhovoru, význam osvětlení, tlumočnické služby, technické pomůcky pro zlepšení komunikace).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Formou modelových situací si posluchač ověří, které postupy jsou nejvhodnější při komunikaci s osobami se sluchovým postižením.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Program kurzu:</w:t>
      </w:r>
    </w:p>
    <w:p w:rsidR="006D1AC1" w:rsidRPr="006D1AC1" w:rsidRDefault="006D1AC1" w:rsidP="006D1AC1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Terminologie, typy a stupně sluchového postižení</w:t>
      </w:r>
    </w:p>
    <w:p w:rsidR="006D1AC1" w:rsidRPr="006D1AC1" w:rsidRDefault="006D1AC1" w:rsidP="006D1AC1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Způsoby komunikace dle typu sluchového postižení</w:t>
      </w:r>
    </w:p>
    <w:p w:rsidR="006D1AC1" w:rsidRPr="006D1AC1" w:rsidRDefault="006D1AC1" w:rsidP="006D1AC1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Specifické podmínky pro úspěšnou komunikaci</w:t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6D1AC1" w:rsidRDefault="006D1AC1">
      <w:pP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br w:type="page"/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lastRenderedPageBreak/>
        <w:t>Komunikační dovednosti při kontaktu s osobami se zrakovým postižením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Akreditace: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MPSV 2015/1072-PC/SP/VP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Lektor: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Mgr. Alena Cikánková, DiS., PhDr. Dana Marková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Rozsah kurzu: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8 výukových hodin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Způsob realizace: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1denní docházkový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Komu je kurz určen: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Kurz je určen pro sociální pracovníky, pracovníky v sociálních službách a vedoucí pracovníky v sociálních službách.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Přínos kurzu: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Kurz je zaměřen na získání dovedností pro zlepšení komunikace s osobami se zrakovým postižením. Program se skládá z teoretické části, kde se posluchač seznámí se základy komunikace s osobami se zrakovým postižením, vlivem zrakového postižení na komunikaci a je zaměřen i na chyby, kterých se při komunikaci s osobami se zrakovým postižením pracovníci v sociální práci dopouštějí. Podstatnou částí vzdělávacího programu je praktická část, kde formou modelových situací (chůze s bílou holí, nonverbální komunikace, technika správného držení) si posluchač ověří, které metody a postupy jsou nejvhodnější při komunikaci s osobami se zrakovým postižením. Závěrem je celkové shrnutí probírané tématiky, diskuze a seznámení s informačními zdroji k tématu.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Program kurzu:</w:t>
      </w:r>
    </w:p>
    <w:p w:rsidR="006D1AC1" w:rsidRPr="006D1AC1" w:rsidRDefault="006D1AC1" w:rsidP="006D1AC1">
      <w:pPr>
        <w:numPr>
          <w:ilvl w:val="0"/>
          <w:numId w:val="6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Terminologie, typy a stupně zrakového postižení</w:t>
      </w:r>
    </w:p>
    <w:p w:rsidR="006D1AC1" w:rsidRPr="006D1AC1" w:rsidRDefault="006D1AC1" w:rsidP="006D1AC1">
      <w:pPr>
        <w:numPr>
          <w:ilvl w:val="0"/>
          <w:numId w:val="6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Prostorová orientace, samostatný pohyb a sebeobsluha</w:t>
      </w:r>
    </w:p>
    <w:p w:rsidR="006D1AC1" w:rsidRPr="006D1AC1" w:rsidRDefault="006D1AC1" w:rsidP="006D1AC1">
      <w:pPr>
        <w:numPr>
          <w:ilvl w:val="0"/>
          <w:numId w:val="6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Vliv zrakového postižení na oblast komunikace</w:t>
      </w:r>
    </w:p>
    <w:p w:rsidR="006D1AC1" w:rsidRPr="006D1AC1" w:rsidRDefault="006D1AC1" w:rsidP="006D1AC1">
      <w:pPr>
        <w:numPr>
          <w:ilvl w:val="0"/>
          <w:numId w:val="6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Chyby a nesprávné postupy v komunikaci s osobami se zrakovým postižením – praktické příklady, zkušenosti účastníků</w:t>
      </w:r>
    </w:p>
    <w:p w:rsidR="006D1AC1" w:rsidRPr="006D1AC1" w:rsidRDefault="006D1AC1" w:rsidP="006D1AC1">
      <w:pPr>
        <w:numPr>
          <w:ilvl w:val="0"/>
          <w:numId w:val="6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Doporučené postupy při komunikaci s osobami se zrakovým postižením při sociální práci</w:t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6D1AC1" w:rsidRDefault="006D1AC1">
      <w:pP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br w:type="page"/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lastRenderedPageBreak/>
        <w:t>Komunikační dovednosti při kontaktu s osobami se sluchovým postižením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Akreditace: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MPSV 2015/1073-PC/SP/VP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Lektor: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Mgr. Jitka Vrchotová, Bc. Markéta Zelenková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Rozsah kurzu: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8 výukových hodin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Způsob realizace: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1denní docházkový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Komu je kurz určen: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Kurz je určen pro sociální pracovníky, pracovníky v sociálních službách a vedoucí pracovníky v sociálních službách.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Přínos kurzu: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Kurz je zaměřen na získání dovedností pro zlepšení komunikace s osobami se sluchovým postižením. Program se skládá z teoretické části, kde se posluchač seznámí se základy komunikace s osobami se sluchovým postižením, s typy a stupni sluchového postižení a s formami komunikace se sluchově postiženými. Dále se posluchači seznámí se specifickými podmínkami komunikace s osobami se sluchovým postižením.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Praktická část je zaměřena na nejvhodnější metody v procesu komunikace (zásady vedení rozhovoru, význam osvětlení, tlumočnické služby, technické pomůcky pro zlepšení komunikace) kde formou modelových situací si posluchač ověří, které postupy jsou nejvhodnější při komunikaci s osobami se sluchovým postižením. Závěrem je celkové shrnutí probírané tématiky, diskuze a seznámení s informačními zdroji k tématu.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Program kurzu:</w:t>
      </w:r>
    </w:p>
    <w:p w:rsidR="006D1AC1" w:rsidRPr="006D1AC1" w:rsidRDefault="006D1AC1" w:rsidP="006D1AC1">
      <w:pPr>
        <w:numPr>
          <w:ilvl w:val="0"/>
          <w:numId w:val="7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Terminologie, typy a stupně sluchového postižení</w:t>
      </w:r>
    </w:p>
    <w:p w:rsidR="006D1AC1" w:rsidRPr="006D1AC1" w:rsidRDefault="006D1AC1" w:rsidP="006D1AC1">
      <w:pPr>
        <w:numPr>
          <w:ilvl w:val="0"/>
          <w:numId w:val="7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Způsoby komunikace dle typu sluchového postižení</w:t>
      </w:r>
    </w:p>
    <w:p w:rsidR="006D1AC1" w:rsidRPr="006D1AC1" w:rsidRDefault="006D1AC1" w:rsidP="006D1AC1">
      <w:pPr>
        <w:numPr>
          <w:ilvl w:val="0"/>
          <w:numId w:val="7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Specifické podmínky pro úspěšnou komunikaci</w:t>
      </w:r>
    </w:p>
    <w:p w:rsidR="006D1AC1" w:rsidRPr="006D1AC1" w:rsidRDefault="006D1AC1" w:rsidP="006D1AC1">
      <w:pPr>
        <w:numPr>
          <w:ilvl w:val="0"/>
          <w:numId w:val="7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Chyby a nesprávné postupy v komunikaci s osobami se sluchovým postižením – praktické příklady, zkušenosti účastníků</w:t>
      </w:r>
    </w:p>
    <w:p w:rsidR="006D1AC1" w:rsidRPr="006D1AC1" w:rsidRDefault="006D1AC1" w:rsidP="006D1AC1">
      <w:pPr>
        <w:numPr>
          <w:ilvl w:val="0"/>
          <w:numId w:val="7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Doporučené postupy při komunikaci s osobami se sluchovým postižením při sociální práci</w:t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6D1AC1" w:rsidRDefault="006D1AC1">
      <w:pP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br w:type="page"/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lastRenderedPageBreak/>
        <w:t>Komunikační dovednosti při kontaktu s osobami s tělesným postižením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Akreditace: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MPSV 2015/0856-PC/SP/VP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Lektor: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PhDr. Leoš Spáčil, Mgr. Alena Cikánková, DiS., PhDr. Dana Marková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Rozsah kurzu: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8 výukových hodin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Způsob realizace: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1denní docházkový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Komu je kurz určen: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Kurz je určen pro sociální pracovníky, pracovníky v sociálních službách a vedoucí pracovníky v sociálních službách.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Přínos kurzu: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Kurz je zaměřen na rozšíření, upevnění a aplikaci dovedností pro zlepšení komunikace s osobami s tělesným postižením. Program se skládá z teoretické části, kde se posluchač seznámí se základy komunikace s osobami s tělesným postižením, terminologií a vlivem tělesného postižení na komunikaci.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 praktické části, která je těžištěm kurzu, je kladen důraz na podmínky pro úspěšnou komunikaci, eliminaci chyb a nesprávných postupů a osvojení potřebných znalostí a dovedností sociálních pracovníků a pracovníků v sociálních službách při komunikaci s osobami s tělesným a kombinovaným postižením. Součástí kurzu je praktický nácvik získaných znalostí.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Program kurzu:</w:t>
      </w:r>
    </w:p>
    <w:p w:rsidR="006D1AC1" w:rsidRPr="006D1AC1" w:rsidRDefault="006D1AC1" w:rsidP="006D1AC1">
      <w:pPr>
        <w:numPr>
          <w:ilvl w:val="0"/>
          <w:numId w:val="8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Terminologie, typy a stupně tělesného postižení</w:t>
      </w:r>
    </w:p>
    <w:p w:rsidR="006D1AC1" w:rsidRPr="006D1AC1" w:rsidRDefault="006D1AC1" w:rsidP="006D1AC1">
      <w:pPr>
        <w:numPr>
          <w:ilvl w:val="0"/>
          <w:numId w:val="8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Vliv tělesného postižení na oblast komunikace</w:t>
      </w:r>
    </w:p>
    <w:p w:rsidR="006D1AC1" w:rsidRPr="006D1AC1" w:rsidRDefault="006D1AC1" w:rsidP="006D1AC1">
      <w:pPr>
        <w:numPr>
          <w:ilvl w:val="0"/>
          <w:numId w:val="8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Specifické podmínky pro úspěšnou komunikaci</w:t>
      </w:r>
    </w:p>
    <w:p w:rsidR="006D1AC1" w:rsidRPr="006D1AC1" w:rsidRDefault="006D1AC1" w:rsidP="006D1AC1">
      <w:pPr>
        <w:numPr>
          <w:ilvl w:val="0"/>
          <w:numId w:val="8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Chyby a nesprávné postupy v komunikaci s osobami s tělesným postižením</w:t>
      </w:r>
    </w:p>
    <w:p w:rsidR="006D1AC1" w:rsidRPr="006D1AC1" w:rsidRDefault="006D1AC1" w:rsidP="006D1AC1">
      <w:pPr>
        <w:numPr>
          <w:ilvl w:val="0"/>
          <w:numId w:val="8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Dovednosti sociálních pracovníků a pracovníků v sociálních službách, včetně praktického nácviku</w:t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</w:p>
    <w:p w:rsidR="006D1AC1" w:rsidRDefault="006D1AC1">
      <w:pP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br w:type="page"/>
      </w:r>
    </w:p>
    <w:p w:rsidR="006D1AC1" w:rsidRPr="006D1AC1" w:rsidRDefault="006D1AC1" w:rsidP="006D1A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00A651"/>
          <w:sz w:val="27"/>
          <w:szCs w:val="27"/>
          <w:lang w:eastAsia="cs-CZ"/>
        </w:rPr>
        <w:lastRenderedPageBreak/>
        <w:t>Komunikační dovednosti při kontaktu s osobami s duševním onemocněním a agresivními projevy chování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Akreditace: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MPSV 2015/0855-PC/SP/VP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Lektor: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Mgr. Alena Cikánková, DiS., PhDr. Dana Marková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Rozsah kurzu: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8 výukových hodin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Způsob realizace: 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1denní docházkový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Komu je kurz určen:</w:t>
      </w: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Kurz je určen pro sociální pracovníky, pracovníky v sociálních službách a vedoucí pracovníky v sociálních službách.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Přínos kurzu: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Kurz je zaměřen na základní dovednosti pro zlepšení komunikace s osobami s duševním onemocněním a agresivními projevy chování. Program se skládá z teoretické části, kde se posluchač seznámí se základy komunikace s osobami s duševním onemocněním a agresivními projevy chování, s typy duševního onemocnění a s formami komunikace.</w:t>
      </w:r>
      <w:bookmarkStart w:id="0" w:name="_GoBack"/>
      <w:bookmarkEnd w:id="0"/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Dále se posluchači seznámí s praktickými postupy při komunikaci s osobami s duševním onemocněním a agresivními projevy chování. Praktická část je zaměřena na nejvhodnější metody v procesu komunikace, kde si formou modelových situací posluchač ověří, které postupy jsou nejvhodnější při komunikaci s osobami s duševním onemocněním a agresivními projevy chování. Závěrem je celkové shrnutí probírané tématiky, diskuze a seznámení s informačními zdroji k tématu.</w:t>
      </w:r>
    </w:p>
    <w:p w:rsidR="006D1AC1" w:rsidRPr="006D1AC1" w:rsidRDefault="006D1AC1" w:rsidP="006D1AC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Program kurzu:</w:t>
      </w:r>
    </w:p>
    <w:p w:rsidR="006D1AC1" w:rsidRPr="006D1AC1" w:rsidRDefault="006D1AC1" w:rsidP="006D1AC1">
      <w:pPr>
        <w:numPr>
          <w:ilvl w:val="0"/>
          <w:numId w:val="9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Základní komunikační dovednosti</w:t>
      </w:r>
    </w:p>
    <w:p w:rsidR="006D1AC1" w:rsidRPr="006D1AC1" w:rsidRDefault="006D1AC1" w:rsidP="006D1AC1">
      <w:pPr>
        <w:numPr>
          <w:ilvl w:val="0"/>
          <w:numId w:val="9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Psychopatologie - obecné informace a základní komunikační dovednosti</w:t>
      </w:r>
    </w:p>
    <w:p w:rsidR="006D1AC1" w:rsidRPr="006D1AC1" w:rsidRDefault="006D1AC1" w:rsidP="006D1AC1">
      <w:pPr>
        <w:numPr>
          <w:ilvl w:val="0"/>
          <w:numId w:val="9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Základní duševní onemocnění jejich charakteristické projevy v komunikaci – 1. část</w:t>
      </w:r>
    </w:p>
    <w:p w:rsidR="006D1AC1" w:rsidRPr="006D1AC1" w:rsidRDefault="006D1AC1" w:rsidP="006D1AC1">
      <w:pPr>
        <w:numPr>
          <w:ilvl w:val="0"/>
          <w:numId w:val="9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Praktický nácvik komunikace s agresivním klientem a úzkostným klientem</w:t>
      </w:r>
    </w:p>
    <w:p w:rsidR="006D1AC1" w:rsidRPr="006D1AC1" w:rsidRDefault="006D1AC1" w:rsidP="006D1AC1">
      <w:pPr>
        <w:numPr>
          <w:ilvl w:val="0"/>
          <w:numId w:val="9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Základní duševní onemocnění jejich charakteristické projevy v komunikaci – 2. část</w:t>
      </w:r>
    </w:p>
    <w:p w:rsidR="006D1AC1" w:rsidRPr="006D1AC1" w:rsidRDefault="006D1AC1" w:rsidP="006D1AC1">
      <w:pPr>
        <w:numPr>
          <w:ilvl w:val="0"/>
          <w:numId w:val="9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Praktický nácvik komunikace s neurotickým klientem a autistickým klientem</w:t>
      </w:r>
    </w:p>
    <w:p w:rsidR="006D1AC1" w:rsidRPr="006D1AC1" w:rsidRDefault="006D1AC1" w:rsidP="006D1AC1">
      <w:pPr>
        <w:numPr>
          <w:ilvl w:val="0"/>
          <w:numId w:val="9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Základní duševní onemocnění jejich charakteristické projevy v komunikaci – 3. část</w:t>
      </w:r>
    </w:p>
    <w:p w:rsidR="006D1AC1" w:rsidRPr="006D1AC1" w:rsidRDefault="006D1AC1" w:rsidP="006D1AC1">
      <w:pPr>
        <w:numPr>
          <w:ilvl w:val="0"/>
          <w:numId w:val="9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D1AC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Praktický nácvik komunikace s klientem pod vlivem alkoholu a drog a s klientem v krizi</w:t>
      </w:r>
    </w:p>
    <w:p w:rsidR="00DE5A2A" w:rsidRDefault="00DE5A2A"/>
    <w:sectPr w:rsidR="00DE5A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79" w:rsidRDefault="00D75B79" w:rsidP="00B23AE1">
      <w:pPr>
        <w:spacing w:after="0" w:line="240" w:lineRule="auto"/>
      </w:pPr>
      <w:r>
        <w:separator/>
      </w:r>
    </w:p>
  </w:endnote>
  <w:endnote w:type="continuationSeparator" w:id="0">
    <w:p w:rsidR="00D75B79" w:rsidRDefault="00D75B79" w:rsidP="00B2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964768"/>
      <w:docPartObj>
        <w:docPartGallery w:val="Page Numbers (Bottom of Page)"/>
        <w:docPartUnique/>
      </w:docPartObj>
    </w:sdtPr>
    <w:sdtContent>
      <w:p w:rsidR="00B23AE1" w:rsidRDefault="00B23A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C3D">
          <w:rPr>
            <w:noProof/>
          </w:rPr>
          <w:t>9</w:t>
        </w:r>
        <w:r>
          <w:fldChar w:fldCharType="end"/>
        </w:r>
      </w:p>
    </w:sdtContent>
  </w:sdt>
  <w:p w:rsidR="00B23AE1" w:rsidRDefault="00B23A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79" w:rsidRDefault="00D75B79" w:rsidP="00B23AE1">
      <w:pPr>
        <w:spacing w:after="0" w:line="240" w:lineRule="auto"/>
      </w:pPr>
      <w:r>
        <w:separator/>
      </w:r>
    </w:p>
  </w:footnote>
  <w:footnote w:type="continuationSeparator" w:id="0">
    <w:p w:rsidR="00D75B79" w:rsidRDefault="00D75B79" w:rsidP="00B23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C40"/>
    <w:multiLevelType w:val="multilevel"/>
    <w:tmpl w:val="4AE8F3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2B33189"/>
    <w:multiLevelType w:val="multilevel"/>
    <w:tmpl w:val="0D62E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4690E07"/>
    <w:multiLevelType w:val="multilevel"/>
    <w:tmpl w:val="CCE29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84229D6"/>
    <w:multiLevelType w:val="multilevel"/>
    <w:tmpl w:val="65BC6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C0A7C1A"/>
    <w:multiLevelType w:val="multilevel"/>
    <w:tmpl w:val="6534F2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1261E5B"/>
    <w:multiLevelType w:val="multilevel"/>
    <w:tmpl w:val="5CAC96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71E05FB"/>
    <w:multiLevelType w:val="multilevel"/>
    <w:tmpl w:val="456C9E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772770F7"/>
    <w:multiLevelType w:val="multilevel"/>
    <w:tmpl w:val="1ED637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AE32F70"/>
    <w:multiLevelType w:val="multilevel"/>
    <w:tmpl w:val="461CFD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C1"/>
    <w:rsid w:val="00023D03"/>
    <w:rsid w:val="006D1AC1"/>
    <w:rsid w:val="00B23AE1"/>
    <w:rsid w:val="00C94C3D"/>
    <w:rsid w:val="00D75B79"/>
    <w:rsid w:val="00D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D1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D1AC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6D1AC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D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A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AE1"/>
  </w:style>
  <w:style w:type="paragraph" w:styleId="Zpat">
    <w:name w:val="footer"/>
    <w:basedOn w:val="Normln"/>
    <w:link w:val="ZpatChar"/>
    <w:uiPriority w:val="99"/>
    <w:unhideWhenUsed/>
    <w:rsid w:val="00B2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D1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D1AC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6D1AC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D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A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AE1"/>
  </w:style>
  <w:style w:type="paragraph" w:styleId="Zpat">
    <w:name w:val="footer"/>
    <w:basedOn w:val="Normln"/>
    <w:link w:val="ZpatChar"/>
    <w:uiPriority w:val="99"/>
    <w:unhideWhenUsed/>
    <w:rsid w:val="00B2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1905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Dvořák</dc:creator>
  <cp:lastModifiedBy>Michal Dvořák</cp:lastModifiedBy>
  <cp:revision>2</cp:revision>
  <cp:lastPrinted>2016-09-02T14:09:00Z</cp:lastPrinted>
  <dcterms:created xsi:type="dcterms:W3CDTF">2016-09-02T14:09:00Z</dcterms:created>
  <dcterms:modified xsi:type="dcterms:W3CDTF">2016-09-02T14:09:00Z</dcterms:modified>
</cp:coreProperties>
</file>